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8F" w:rsidRPr="00267673" w:rsidRDefault="00CD7FBE" w:rsidP="00F5278F">
      <w:pPr>
        <w:rPr>
          <w:rFonts w:eastAsia="Times New Roman" w:cs="Times New Roman"/>
          <w:sz w:val="24"/>
          <w:szCs w:val="24"/>
        </w:rPr>
      </w:pPr>
      <w:bookmarkStart w:id="0" w:name="_GoBack"/>
      <w:r>
        <w:rPr>
          <w:rFonts w:ascii="Times-Roman" w:hAnsi="Times-Roman" w:cs="Times-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-280670</wp:posOffset>
            </wp:positionH>
            <wp:positionV relativeFrom="paragraph">
              <wp:posOffset>-4445</wp:posOffset>
            </wp:positionV>
            <wp:extent cx="1579245" cy="2187575"/>
            <wp:effectExtent l="0" t="0" r="1905" b="3175"/>
            <wp:wrapTight wrapText="right">
              <wp:wrapPolygon edited="0">
                <wp:start x="0" y="0"/>
                <wp:lineTo x="0" y="21443"/>
                <wp:lineTo x="21366" y="21443"/>
                <wp:lineTo x="2136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18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F5278F" w:rsidRPr="00F5278F">
        <w:rPr>
          <w:rFonts w:eastAsia="Times New Roman" w:cs="Times New Roman"/>
          <w:sz w:val="24"/>
          <w:szCs w:val="24"/>
        </w:rPr>
        <w:t xml:space="preserve"> </w:t>
      </w:r>
      <w:r w:rsidR="00F5278F" w:rsidRPr="00267673">
        <w:rPr>
          <w:rFonts w:eastAsia="Times New Roman" w:cs="Times New Roman"/>
          <w:sz w:val="24"/>
          <w:szCs w:val="24"/>
        </w:rPr>
        <w:t xml:space="preserve">Dr </w:t>
      </w:r>
      <w:r w:rsidR="00F5278F">
        <w:rPr>
          <w:rFonts w:eastAsia="Times New Roman" w:cs="Times New Roman"/>
          <w:sz w:val="24"/>
          <w:szCs w:val="24"/>
        </w:rPr>
        <w:t xml:space="preserve">Stephan </w:t>
      </w:r>
      <w:r w:rsidR="00F5278F" w:rsidRPr="00267673">
        <w:rPr>
          <w:rFonts w:eastAsia="Times New Roman" w:cs="Times New Roman"/>
          <w:sz w:val="24"/>
          <w:szCs w:val="24"/>
        </w:rPr>
        <w:t>Brady has 29 years of experience as a Logistics and Supply Chain professional, researcher, and educator. Dr Brady is a recognized thought-leader in the supply chain and technology space, driving innovation in multiple arenas</w:t>
      </w:r>
      <w:r w:rsidR="00F5278F">
        <w:rPr>
          <w:rFonts w:eastAsia="Times New Roman" w:cs="Times New Roman"/>
          <w:sz w:val="24"/>
          <w:szCs w:val="24"/>
        </w:rPr>
        <w:t xml:space="preserve">. </w:t>
      </w:r>
      <w:r w:rsidR="00F5278F" w:rsidRPr="00267673">
        <w:rPr>
          <w:rFonts w:eastAsia="Times New Roman" w:cs="Times New Roman"/>
          <w:sz w:val="24"/>
          <w:szCs w:val="24"/>
        </w:rPr>
        <w:t>Dr Brady’s</w:t>
      </w:r>
      <w:r w:rsidR="00F5278F">
        <w:rPr>
          <w:rFonts w:eastAsia="Times New Roman" w:cs="Times New Roman"/>
          <w:sz w:val="24"/>
          <w:szCs w:val="24"/>
        </w:rPr>
        <w:t xml:space="preserve"> has consulted for a diverse range of industry leaders including Boeing, Lockheed, Macy’s, Walmart, HP, Tyco, Avery-Dennison, JC Penney, the US Air Force and the US Army. His </w:t>
      </w:r>
      <w:r w:rsidR="00F5278F" w:rsidRPr="00267673">
        <w:rPr>
          <w:rFonts w:eastAsia="Times New Roman" w:cs="Times New Roman"/>
          <w:sz w:val="24"/>
          <w:szCs w:val="24"/>
        </w:rPr>
        <w:t xml:space="preserve">consulting work includes collaborative supply chain management, </w:t>
      </w:r>
      <w:r w:rsidR="00F5278F">
        <w:rPr>
          <w:rFonts w:eastAsia="Times New Roman" w:cs="Times New Roman"/>
          <w:sz w:val="24"/>
          <w:szCs w:val="24"/>
        </w:rPr>
        <w:t>supply chain t</w:t>
      </w:r>
      <w:r w:rsidR="00F5278F" w:rsidRPr="00267673">
        <w:rPr>
          <w:rFonts w:eastAsia="Times New Roman" w:cs="Times New Roman"/>
          <w:sz w:val="24"/>
          <w:szCs w:val="24"/>
        </w:rPr>
        <w:t>echnolog</w:t>
      </w:r>
      <w:r w:rsidR="00F5278F">
        <w:rPr>
          <w:rFonts w:eastAsia="Times New Roman" w:cs="Times New Roman"/>
          <w:sz w:val="24"/>
          <w:szCs w:val="24"/>
        </w:rPr>
        <w:t>ies</w:t>
      </w:r>
      <w:r w:rsidR="00F5278F" w:rsidRPr="00267673">
        <w:rPr>
          <w:rFonts w:eastAsia="Times New Roman" w:cs="Times New Roman"/>
          <w:sz w:val="24"/>
          <w:szCs w:val="24"/>
        </w:rPr>
        <w:t xml:space="preserve">/RFID strategies, inventory </w:t>
      </w:r>
      <w:r w:rsidR="00F5278F">
        <w:rPr>
          <w:rFonts w:eastAsia="Times New Roman" w:cs="Times New Roman"/>
          <w:sz w:val="24"/>
          <w:szCs w:val="24"/>
        </w:rPr>
        <w:t xml:space="preserve">control and </w:t>
      </w:r>
      <w:r w:rsidR="00F5278F" w:rsidRPr="00267673">
        <w:rPr>
          <w:rFonts w:eastAsia="Times New Roman" w:cs="Times New Roman"/>
          <w:sz w:val="24"/>
          <w:szCs w:val="24"/>
        </w:rPr>
        <w:t>management, and warehouse and transportation network design</w:t>
      </w:r>
      <w:r w:rsidR="00F5278F">
        <w:rPr>
          <w:rFonts w:eastAsia="Times New Roman" w:cs="Times New Roman"/>
          <w:sz w:val="24"/>
          <w:szCs w:val="24"/>
        </w:rPr>
        <w:t xml:space="preserve">. </w:t>
      </w:r>
      <w:r w:rsidR="00F5278F" w:rsidRPr="00267673">
        <w:rPr>
          <w:rFonts w:eastAsia="Times New Roman" w:cs="Times New Roman"/>
          <w:sz w:val="24"/>
          <w:szCs w:val="24"/>
        </w:rPr>
        <w:t xml:space="preserve"> Dr Brady has also provided consulting services on such topics as outcome focused performance, performance based acquisitions, and space logistics and interplanetary supply chain management.</w:t>
      </w:r>
    </w:p>
    <w:p w:rsidR="00F5278F" w:rsidRPr="00267673" w:rsidRDefault="00F5278F" w:rsidP="00F5278F">
      <w:pPr>
        <w:rPr>
          <w:rFonts w:eastAsia="Times New Roman" w:cs="Times New Roman"/>
          <w:sz w:val="24"/>
          <w:szCs w:val="24"/>
        </w:rPr>
      </w:pPr>
      <w:r w:rsidRPr="00267673">
        <w:rPr>
          <w:rFonts w:eastAsia="Times New Roman" w:cs="Times New Roman"/>
          <w:sz w:val="24"/>
          <w:szCs w:val="24"/>
        </w:rPr>
        <w:t xml:space="preserve">He received his Ph.D. in Business Administration—Business Logistics from The Pennsylvania State University. He has served on the faculty at </w:t>
      </w:r>
      <w:r>
        <w:rPr>
          <w:rFonts w:eastAsia="Times New Roman" w:cs="Times New Roman"/>
          <w:sz w:val="24"/>
          <w:szCs w:val="24"/>
        </w:rPr>
        <w:t xml:space="preserve">Penn State University, as well as the faculties of </w:t>
      </w:r>
      <w:r w:rsidRPr="00267673">
        <w:rPr>
          <w:rFonts w:eastAsia="Times New Roman" w:cs="Times New Roman"/>
          <w:sz w:val="24"/>
          <w:szCs w:val="24"/>
        </w:rPr>
        <w:t>AFIT – The Air Force’s graduate school and Wright State University</w:t>
      </w:r>
      <w:r>
        <w:rPr>
          <w:rFonts w:eastAsia="Times New Roman" w:cs="Times New Roman"/>
          <w:sz w:val="24"/>
          <w:szCs w:val="24"/>
        </w:rPr>
        <w:t xml:space="preserve">. </w:t>
      </w:r>
      <w:r w:rsidRPr="00267673">
        <w:rPr>
          <w:rFonts w:eastAsia="Times New Roman" w:cs="Times New Roman"/>
          <w:sz w:val="24"/>
          <w:szCs w:val="24"/>
        </w:rPr>
        <w:t xml:space="preserve">He has guest lectured at the Massachusetts Institute of Technology (MIT). He has had several publications appearing in the Transportation Journal, Journal of Transportation Management, </w:t>
      </w:r>
      <w:r>
        <w:rPr>
          <w:rFonts w:eastAsia="Times New Roman" w:cs="Times New Roman"/>
          <w:sz w:val="24"/>
          <w:szCs w:val="24"/>
        </w:rPr>
        <w:t xml:space="preserve">and </w:t>
      </w:r>
      <w:r w:rsidRPr="00267673">
        <w:rPr>
          <w:rFonts w:eastAsia="Times New Roman" w:cs="Times New Roman"/>
          <w:sz w:val="24"/>
          <w:szCs w:val="24"/>
        </w:rPr>
        <w:t xml:space="preserve">The Air Force Journal of Logistics. In addition, he is a Certified Professional Logistician (CPL). </w:t>
      </w:r>
    </w:p>
    <w:p w:rsidR="00F5278F" w:rsidRDefault="00F5278F" w:rsidP="00F5278F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He </w:t>
      </w:r>
      <w:r w:rsidRPr="00267673">
        <w:rPr>
          <w:rFonts w:eastAsia="Times New Roman" w:cs="Times New Roman"/>
          <w:sz w:val="24"/>
          <w:szCs w:val="24"/>
        </w:rPr>
        <w:t>speaks nation</w:t>
      </w:r>
      <w:r>
        <w:rPr>
          <w:rFonts w:eastAsia="Times New Roman" w:cs="Times New Roman"/>
          <w:sz w:val="24"/>
          <w:szCs w:val="24"/>
        </w:rPr>
        <w:t>wide</w:t>
      </w:r>
      <w:r w:rsidRPr="00267673">
        <w:rPr>
          <w:rFonts w:eastAsia="Times New Roman" w:cs="Times New Roman"/>
          <w:sz w:val="24"/>
          <w:szCs w:val="24"/>
        </w:rPr>
        <w:t xml:space="preserve"> on process and technolog</w:t>
      </w:r>
      <w:r>
        <w:rPr>
          <w:rFonts w:eastAsia="Times New Roman" w:cs="Times New Roman"/>
          <w:sz w:val="24"/>
          <w:szCs w:val="24"/>
        </w:rPr>
        <w:t>y</w:t>
      </w:r>
      <w:r w:rsidRPr="00267673">
        <w:rPr>
          <w:rFonts w:eastAsia="Times New Roman" w:cs="Times New Roman"/>
          <w:sz w:val="24"/>
          <w:szCs w:val="24"/>
        </w:rPr>
        <w:t xml:space="preserve"> innovations in supply chain</w:t>
      </w:r>
      <w:r>
        <w:rPr>
          <w:rFonts w:eastAsia="Times New Roman" w:cs="Times New Roman"/>
          <w:sz w:val="24"/>
          <w:szCs w:val="24"/>
        </w:rPr>
        <w:t>s.</w:t>
      </w:r>
    </w:p>
    <w:p w:rsidR="0057651D" w:rsidRPr="00CD7FBE" w:rsidRDefault="0057651D" w:rsidP="00F5278F">
      <w:pPr>
        <w:ind w:left="2700"/>
      </w:pPr>
    </w:p>
    <w:sectPr w:rsidR="0057651D" w:rsidRPr="00CD7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BE"/>
    <w:rsid w:val="000F110D"/>
    <w:rsid w:val="0010705D"/>
    <w:rsid w:val="00120351"/>
    <w:rsid w:val="0057651D"/>
    <w:rsid w:val="005A65DD"/>
    <w:rsid w:val="00703DD4"/>
    <w:rsid w:val="00961871"/>
    <w:rsid w:val="00A00F89"/>
    <w:rsid w:val="00B40DC9"/>
    <w:rsid w:val="00CD7FBE"/>
    <w:rsid w:val="00D51754"/>
    <w:rsid w:val="00F5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A623F1-8DD3-41F6-A102-009D3121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F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Lauri Moon</cp:lastModifiedBy>
  <cp:revision>4</cp:revision>
  <dcterms:created xsi:type="dcterms:W3CDTF">2015-01-22T17:08:00Z</dcterms:created>
  <dcterms:modified xsi:type="dcterms:W3CDTF">2015-12-02T16:23:00Z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1J6_jK6mxYi9HUeLVHBl4ZY_O-6Fl6brQsHHVaaSrPC0</vt:lpwstr>
  </property>
  <property fmtid="{D5CDD505-2E9C-101B-9397-08002B2CF9AE}" pid="4" name="Google.Documents.RevisionId">
    <vt:lpwstr>18196519306544089703</vt:lpwstr>
  </property>
  <property fmtid="{D5CDD505-2E9C-101B-9397-08002B2CF9AE}" pid="5" name="Google.Documents.PluginVersion">
    <vt:lpwstr>2.0.2154.5604</vt:lpwstr>
  </property>
  <property fmtid="{D5CDD505-2E9C-101B-9397-08002B2CF9AE}" pid="6" name="Google.Documents.MergeIncapabilityFlags">
    <vt:i4>0</vt:i4>
  </property>
</Properties>
</file>